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Times New Roman" w:hAnsi="Times New Roman"/>
          <w:b/>
        </w:rPr>
        <w:t>9</w:t>
      </w:r>
      <w:r>
        <w:rPr>
          <w:rFonts w:ascii="Times New Roman" w:hAnsi="Times New Roman"/>
          <w:b/>
          <w:vertAlign w:val="superscript"/>
        </w:rPr>
        <w:t>th</w:t>
      </w:r>
      <w:r>
        <w:rPr>
          <w:rFonts w:ascii="Times New Roman" w:hAnsi="Times New Roman"/>
        </w:rPr>
        <w:t xml:space="preserve"> </w:t>
      </w:r>
      <w:r>
        <w:rPr>
          <w:rFonts w:ascii="Times New Roman" w:hAnsi="Times New Roman"/>
          <w:b/>
        </w:rPr>
        <w:t>Sunday After Pentecost/</w:t>
      </w:r>
      <w:r>
        <w:rPr>
          <w:rFonts w:ascii="Times New Roman" w:hAnsi="Times New Roman"/>
          <w:b/>
          <w:lang w:val="ru-RU"/>
        </w:rPr>
        <w:t>9-та Неділя по ЗСД</w:t>
      </w:r>
    </w:p>
    <w:p>
      <w:pPr>
        <w:pStyle w:val="style0"/>
      </w:pPr>
      <w:r>
        <w:rPr>
          <w:rFonts w:ascii="Times New Roman" w:hAnsi="Times New Roman"/>
          <w:b/>
        </w:rPr>
        <w:t>Нед/Sun</w:t>
        <w:tab/>
        <w:t>July 29</w:t>
      </w:r>
      <w:r>
        <w:rPr>
          <w:rFonts w:ascii="Times New Roman" w:hAnsi="Times New Roman"/>
          <w:b/>
          <w:vertAlign w:val="superscript"/>
        </w:rPr>
        <w:t>th</w:t>
        <w:tab/>
      </w:r>
      <w:r>
        <w:rPr>
          <w:rFonts w:ascii="Times New Roman" w:hAnsi="Times New Roman"/>
        </w:rPr>
        <w:t>9:00 am/</w:t>
      </w:r>
      <w:r>
        <w:rPr>
          <w:rFonts w:ascii="Times New Roman" w:hAnsi="Times New Roman"/>
          <w:lang w:val="ru-RU"/>
        </w:rPr>
        <w:t>рано</w:t>
        <w:tab/>
      </w:r>
      <w:r>
        <w:rPr>
          <w:rFonts w:ascii="Times New Roman" w:hAnsi="Times New Roman"/>
        </w:rPr>
        <w:t>Pro Populo –</w:t>
      </w:r>
      <w:r>
        <w:rPr>
          <w:rFonts w:ascii="Times New Roman" w:hAnsi="Times New Roman"/>
          <w:lang w:val="ru-RU"/>
        </w:rPr>
        <w:t>За парохіян</w:t>
      </w:r>
    </w:p>
    <w:p>
      <w:pPr>
        <w:pStyle w:val="style0"/>
      </w:pPr>
      <w:r>
        <w:rPr>
          <w:rFonts w:ascii="Times New Roman" w:hAnsi="Times New Roman"/>
          <w:b/>
          <w:lang w:val="ru-RU"/>
        </w:rPr>
        <w:tab/>
        <w:tab/>
        <w:tab/>
        <w:tab/>
      </w:r>
      <w:r>
        <w:rPr>
          <w:rFonts w:ascii="Times New Roman" w:hAnsi="Times New Roman"/>
          <w:lang w:val="ru-RU"/>
        </w:rPr>
        <w:t>10:30 +Kateryna &amp; Yuriy Kowinko req by Kowinko Family</w:t>
      </w:r>
    </w:p>
    <w:p>
      <w:pPr>
        <w:pStyle w:val="style0"/>
        <w:jc w:val="both"/>
      </w:pPr>
      <w:r>
        <w:rPr>
          <w:rFonts w:ascii="Times New Roman" w:hAnsi="Times New Roman"/>
        </w:rPr>
        <w:t>Пон/Mon</w:t>
        <w:tab/>
        <w:t>July 30</w:t>
      </w:r>
      <w:r>
        <w:rPr>
          <w:rFonts w:ascii="Times New Roman" w:hAnsi="Times New Roman"/>
          <w:vertAlign w:val="superscript"/>
        </w:rPr>
        <w:t>th</w:t>
      </w:r>
      <w:r>
        <w:rPr>
          <w:rFonts w:ascii="Times New Roman" w:hAnsi="Times New Roman"/>
        </w:rPr>
        <w:tab/>
        <w:t>No Liturgy</w:t>
      </w:r>
      <w:r>
        <w:rPr>
          <w:rFonts w:ascii="Times New Roman" w:hAnsi="Times New Roman"/>
          <w:lang w:val="ru-RU"/>
        </w:rPr>
        <w:tab/>
      </w:r>
    </w:p>
    <w:p>
      <w:pPr>
        <w:pStyle w:val="style0"/>
      </w:pPr>
      <w:r>
        <w:rPr>
          <w:rFonts w:ascii="Times New Roman" w:hAnsi="Times New Roman"/>
        </w:rPr>
        <w:t>Вів/Tue</w:t>
        <w:tab/>
        <w:t>July31</w:t>
      </w:r>
      <w:r>
        <w:rPr>
          <w:rFonts w:ascii="Times New Roman" w:hAnsi="Times New Roman"/>
          <w:vertAlign w:val="superscript"/>
        </w:rPr>
        <w:t>st</w:t>
      </w:r>
      <w:r>
        <w:rPr>
          <w:rFonts w:ascii="Times New Roman" w:hAnsi="Times New Roman"/>
        </w:rPr>
        <w:tab/>
        <w:t xml:space="preserve">No Liturgy </w:t>
      </w:r>
    </w:p>
    <w:p>
      <w:pPr>
        <w:pStyle w:val="style0"/>
      </w:pPr>
      <w:r>
        <w:rPr>
          <w:rFonts w:ascii="Times New Roman" w:hAnsi="Times New Roman"/>
        </w:rPr>
        <w:t>Сер/Wed</w:t>
        <w:tab/>
        <w:t>August 1</w:t>
      </w:r>
      <w:r>
        <w:rPr>
          <w:rFonts w:ascii="Times New Roman" w:hAnsi="Times New Roman"/>
          <w:vertAlign w:val="superscript"/>
        </w:rPr>
        <w:t>st</w:t>
      </w:r>
      <w:r>
        <w:rPr>
          <w:rFonts w:ascii="Times New Roman" w:hAnsi="Times New Roman"/>
        </w:rPr>
        <w:tab/>
        <w:t>No Liturgy</w:t>
      </w:r>
      <w:r>
        <w:rPr>
          <w:rFonts w:ascii="Times New Roman" w:hAnsi="Times New Roman"/>
          <w:lang w:val="ru-RU"/>
        </w:rPr>
        <w:tab/>
      </w:r>
    </w:p>
    <w:p>
      <w:pPr>
        <w:pStyle w:val="style0"/>
        <w:jc w:val="both"/>
      </w:pPr>
      <w:r>
        <w:rPr>
          <w:rFonts w:ascii="Times New Roman" w:hAnsi="Times New Roman"/>
        </w:rPr>
        <w:t>Чет/Thur</w:t>
        <w:tab/>
        <w:t>August 2</w:t>
      </w:r>
      <w:r>
        <w:rPr>
          <w:rFonts w:ascii="Times New Roman" w:hAnsi="Times New Roman"/>
          <w:vertAlign w:val="superscript"/>
        </w:rPr>
        <w:t>nd</w:t>
      </w:r>
      <w:r>
        <w:rPr>
          <w:rFonts w:ascii="Times New Roman" w:hAnsi="Times New Roman"/>
        </w:rPr>
        <w:tab/>
        <w:t>No Liturgy</w:t>
      </w:r>
      <w:r>
        <w:rPr>
          <w:rFonts w:ascii="Times New Roman" w:hAnsi="Times New Roman"/>
          <w:b/>
          <w:i/>
          <w:lang w:val="ru-RU"/>
        </w:rPr>
        <w:tab/>
      </w:r>
    </w:p>
    <w:p>
      <w:pPr>
        <w:pStyle w:val="style0"/>
        <w:ind w:hanging="720" w:left="720" w:right="0"/>
      </w:pPr>
      <w:r>
        <w:rPr>
          <w:rFonts w:ascii="Times New Roman" w:hAnsi="Times New Roman"/>
        </w:rPr>
        <w:t>П’ят/Fri</w:t>
        <w:tab/>
        <w:t>August 3</w:t>
      </w:r>
      <w:r>
        <w:rPr>
          <w:rFonts w:ascii="Times New Roman" w:hAnsi="Times New Roman"/>
          <w:vertAlign w:val="superscript"/>
        </w:rPr>
        <w:t>rd</w:t>
      </w:r>
      <w:r>
        <w:rPr>
          <w:rFonts w:ascii="Times New Roman" w:hAnsi="Times New Roman"/>
        </w:rPr>
        <w:tab/>
        <w:t>No Liturgy</w:t>
      </w:r>
      <w:r>
        <w:rPr>
          <w:rFonts w:ascii="Times New Roman" w:hAnsi="Times New Roman"/>
          <w:sz w:val="22"/>
          <w:lang w:val="ru-RU"/>
        </w:rPr>
        <w:tab/>
      </w:r>
    </w:p>
    <w:p>
      <w:pPr>
        <w:pStyle w:val="style0"/>
        <w:jc w:val="both"/>
      </w:pPr>
      <w:r>
        <w:rPr>
          <w:rFonts w:ascii="Times New Roman" w:hAnsi="Times New Roman"/>
        </w:rPr>
        <w:t>Суб/Sat</w:t>
        <w:tab/>
        <w:t>August 4</w:t>
      </w:r>
      <w:r>
        <w:rPr>
          <w:rFonts w:ascii="Times New Roman" w:hAnsi="Times New Roman"/>
          <w:vertAlign w:val="superscript"/>
        </w:rPr>
        <w:t>th</w:t>
      </w:r>
      <w:r>
        <w:rPr>
          <w:rFonts w:ascii="Times New Roman" w:hAnsi="Times New Roman"/>
        </w:rPr>
        <w:tab/>
        <w:t>No Liturgy</w:t>
      </w:r>
      <w:r>
        <w:rPr>
          <w:rFonts w:ascii="Times New Roman" w:hAnsi="Times New Roman"/>
          <w:lang w:val="ru-RU"/>
        </w:rPr>
        <w:tab/>
      </w:r>
    </w:p>
    <w:p>
      <w:pPr>
        <w:pStyle w:val="style0"/>
      </w:pPr>
      <w:r>
        <w:rPr>
          <w:rFonts w:ascii="Times New Roman" w:hAnsi="Times New Roman"/>
          <w:b/>
        </w:rPr>
        <w:t>Нед/Sun</w:t>
        <w:tab/>
        <w:t>August 5</w:t>
      </w:r>
      <w:r>
        <w:rPr>
          <w:rFonts w:ascii="Times New Roman" w:hAnsi="Times New Roman"/>
          <w:b/>
          <w:vertAlign w:val="superscript"/>
        </w:rPr>
        <w:t>th</w:t>
      </w:r>
      <w:r>
        <w:rPr>
          <w:rFonts w:ascii="Times New Roman" w:hAnsi="Times New Roman"/>
          <w:b/>
        </w:rPr>
        <w:tab/>
        <w:t>10</w:t>
      </w:r>
      <w:r>
        <w:rPr>
          <w:rFonts w:ascii="Times New Roman" w:hAnsi="Times New Roman"/>
          <w:b/>
          <w:vertAlign w:val="superscript"/>
        </w:rPr>
        <w:t>th</w:t>
      </w:r>
      <w:r>
        <w:rPr>
          <w:rFonts w:ascii="Times New Roman" w:hAnsi="Times New Roman"/>
        </w:rPr>
        <w:t xml:space="preserve"> </w:t>
      </w:r>
      <w:r>
        <w:rPr>
          <w:rFonts w:ascii="Times New Roman" w:hAnsi="Times New Roman"/>
          <w:b/>
        </w:rPr>
        <w:t>Sunday After Pentecost/</w:t>
      </w:r>
      <w:r>
        <w:rPr>
          <w:rFonts w:ascii="Times New Roman" w:hAnsi="Times New Roman"/>
          <w:b/>
          <w:lang w:val="ru-RU"/>
        </w:rPr>
        <w:t>10-та Неділя по ЗСД</w:t>
      </w:r>
    </w:p>
    <w:p>
      <w:pPr>
        <w:pStyle w:val="style0"/>
        <w:ind w:hanging="1440" w:left="1440" w:right="0"/>
      </w:pPr>
      <w:r>
        <w:rPr>
          <w:rFonts w:ascii="Times New Roman" w:hAnsi="Times New Roman"/>
          <w:b/>
          <w:sz w:val="22"/>
          <w:lang w:val="ru-RU"/>
        </w:rPr>
        <w:tab/>
        <w:tab/>
        <w:tab/>
      </w:r>
      <w:r>
        <w:rPr>
          <w:rFonts w:ascii="Times New Roman" w:hAnsi="Times New Roman"/>
          <w:b/>
          <w:lang w:val="ru-RU"/>
        </w:rPr>
        <w:t xml:space="preserve">Пeреображення Господа і Бога і Спаса нашого Ісуса </w:t>
        <w:tab/>
        <w:tab/>
        <w:tab/>
        <w:t>Христа - Благословення фруктів</w:t>
      </w:r>
    </w:p>
    <w:p>
      <w:pPr>
        <w:pStyle w:val="style0"/>
        <w:ind w:firstLine="720" w:left="2160" w:right="0"/>
      </w:pPr>
      <w:r>
        <w:rPr>
          <w:rFonts w:ascii="Times New Roman" w:hAnsi="Times New Roman"/>
          <w:b/>
        </w:rPr>
        <w:t>Transfiguration of Our Lord - Blessing of fruits</w:t>
      </w:r>
    </w:p>
    <w:p>
      <w:pPr>
        <w:pStyle w:val="style0"/>
        <w:ind w:hanging="720" w:left="720" w:right="0"/>
      </w:pPr>
      <w:r>
        <w:rPr>
          <w:rFonts w:ascii="Times New Roman" w:hAnsi="Times New Roman"/>
        </w:rPr>
        <w:tab/>
        <w:tab/>
        <w:tab/>
        <w:tab/>
        <w:t>9:00 am/</w:t>
      </w:r>
      <w:r>
        <w:rPr>
          <w:rFonts w:ascii="Times New Roman" w:hAnsi="Times New Roman"/>
          <w:lang w:val="ru-RU"/>
        </w:rPr>
        <w:t>рано</w:t>
        <w:tab/>
      </w:r>
      <w:r>
        <w:rPr>
          <w:rFonts w:ascii="Times New Roman" w:hAnsi="Times New Roman"/>
        </w:rPr>
        <w:t>Pro Populo –</w:t>
      </w:r>
      <w:r>
        <w:rPr>
          <w:rFonts w:ascii="Times New Roman" w:hAnsi="Times New Roman"/>
          <w:lang w:val="ru-RU"/>
        </w:rPr>
        <w:t>За парохіян</w:t>
      </w:r>
    </w:p>
    <w:p>
      <w:pPr>
        <w:pStyle w:val="style0"/>
      </w:pPr>
      <w:r>
        <w:rPr>
          <w:rFonts w:ascii="Times New Roman" w:hAnsi="Times New Roman"/>
          <w:b/>
          <w:lang w:val="ru-RU"/>
        </w:rPr>
        <w:tab/>
        <w:tab/>
        <w:tab/>
        <w:tab/>
      </w:r>
      <w:r>
        <w:rPr>
          <w:rFonts w:ascii="Times New Roman" w:hAnsi="Times New Roman"/>
          <w:lang w:val="ru-RU"/>
        </w:rPr>
        <w:t xml:space="preserve">10:30 Thanksgiving and God's blessings upon Lidia req by </w:t>
        <w:tab/>
        <w:tab/>
        <w:tab/>
        <w:tab/>
        <w:tab/>
        <w:t>Kowinko and Slevinsky Families</w:t>
      </w:r>
    </w:p>
    <w:p>
      <w:pPr>
        <w:pStyle w:val="style0"/>
        <w:ind w:hanging="1440" w:left="1440" w:right="0"/>
      </w:pPr>
      <w:r>
        <w:rPr>
          <w:rFonts w:ascii="Times New Roman" w:hAnsi="Times New Roman"/>
        </w:rPr>
        <w:t>Пон/Mon</w:t>
        <w:tab/>
        <w:t>August 6</w:t>
      </w:r>
      <w:r>
        <w:rPr>
          <w:rFonts w:ascii="Times New Roman" w:hAnsi="Times New Roman"/>
          <w:vertAlign w:val="superscript"/>
        </w:rPr>
        <w:t>th</w:t>
      </w:r>
      <w:r>
        <w:rPr>
          <w:rFonts w:ascii="Times New Roman" w:hAnsi="Times New Roman"/>
        </w:rPr>
        <w:tab/>
        <w:t xml:space="preserve">No Liturgy - </w:t>
      </w:r>
      <w:r>
        <w:rPr>
          <w:rFonts w:ascii="Times New Roman" w:hAnsi="Times New Roman"/>
          <w:i/>
          <w:u w:val="single"/>
        </w:rPr>
        <w:t>Feast Day transferred to Sunday August 5</w:t>
      </w:r>
      <w:r>
        <w:rPr>
          <w:rFonts w:ascii="Times New Roman" w:hAnsi="Times New Roman"/>
          <w:i/>
          <w:u w:val="single"/>
          <w:vertAlign w:val="superscript"/>
        </w:rPr>
        <w:t>th</w:t>
      </w:r>
      <w:r>
        <w:rPr>
          <w:rFonts w:ascii="Times New Roman" w:hAnsi="Times New Roman"/>
        </w:rPr>
        <w:tab/>
      </w:r>
    </w:p>
    <w:p>
      <w:pPr>
        <w:pStyle w:val="style0"/>
        <w:ind w:hanging="1440" w:left="1440" w:right="0"/>
      </w:pPr>
      <w:r>
        <w:rPr>
          <w:rFonts w:ascii="Times New Roman" w:hAnsi="Times New Roman"/>
        </w:rPr>
        <w:t>Вів/Tue</w:t>
        <w:tab/>
        <w:t>August 7</w:t>
      </w:r>
      <w:r>
        <w:rPr>
          <w:rFonts w:ascii="Times New Roman" w:hAnsi="Times New Roman"/>
          <w:vertAlign w:val="superscript"/>
        </w:rPr>
        <w:t>th</w:t>
      </w:r>
      <w:r>
        <w:rPr>
          <w:rFonts w:ascii="Times New Roman" w:hAnsi="Times New Roman"/>
        </w:rPr>
        <w:tab/>
        <w:t>No Liturgy</w:t>
      </w:r>
    </w:p>
    <w:p>
      <w:pPr>
        <w:pStyle w:val="style0"/>
        <w:jc w:val="both"/>
      </w:pPr>
      <w:r>
        <w:rPr>
          <w:rFonts w:ascii="Times New Roman" w:hAnsi="Times New Roman"/>
        </w:rPr>
        <w:t>Сер/Wed</w:t>
        <w:tab/>
        <w:t>August 8</w:t>
      </w:r>
      <w:r>
        <w:rPr>
          <w:rFonts w:ascii="Times New Roman" w:hAnsi="Times New Roman"/>
          <w:vertAlign w:val="superscript"/>
        </w:rPr>
        <w:t>th</w:t>
      </w:r>
      <w:r>
        <w:rPr>
          <w:rFonts w:ascii="Times New Roman" w:hAnsi="Times New Roman"/>
        </w:rPr>
        <w:tab/>
        <w:t>No Liturgy</w:t>
      </w:r>
      <w:r>
        <w:rPr>
          <w:rFonts w:ascii="Times New Roman" w:hAnsi="Times New Roman"/>
          <w:lang w:val="ru-RU"/>
        </w:rPr>
        <w:tab/>
      </w:r>
    </w:p>
    <w:p>
      <w:pPr>
        <w:pStyle w:val="style0"/>
        <w:jc w:val="both"/>
      </w:pPr>
      <w:r>
        <w:rPr>
          <w:rFonts w:ascii="Times New Roman" w:hAnsi="Times New Roman"/>
        </w:rPr>
        <w:t>Чет/Thur</w:t>
        <w:tab/>
        <w:t>August 9</w:t>
      </w:r>
      <w:r>
        <w:rPr>
          <w:rFonts w:ascii="Times New Roman" w:hAnsi="Times New Roman"/>
          <w:vertAlign w:val="superscript"/>
        </w:rPr>
        <w:t>th</w:t>
      </w:r>
      <w:r>
        <w:rPr>
          <w:rFonts w:ascii="Times New Roman" w:hAnsi="Times New Roman"/>
        </w:rPr>
        <w:tab/>
        <w:t>No Liturgy</w:t>
      </w:r>
      <w:r>
        <w:rPr>
          <w:rFonts w:ascii="Times New Roman" w:hAnsi="Times New Roman"/>
          <w:b/>
          <w:i/>
          <w:lang w:val="ru-RU"/>
        </w:rPr>
        <w:tab/>
      </w:r>
    </w:p>
    <w:p>
      <w:pPr>
        <w:pStyle w:val="style0"/>
        <w:ind w:hanging="720" w:left="720" w:right="0"/>
      </w:pPr>
      <w:r>
        <w:rPr>
          <w:rFonts w:ascii="Times New Roman" w:hAnsi="Times New Roman"/>
        </w:rPr>
        <w:t>П’ят/Fri</w:t>
        <w:tab/>
        <w:t>August10</w:t>
      </w:r>
      <w:r>
        <w:rPr>
          <w:rFonts w:ascii="Times New Roman" w:hAnsi="Times New Roman"/>
          <w:vertAlign w:val="superscript"/>
        </w:rPr>
        <w:t>th</w:t>
      </w:r>
      <w:r>
        <w:rPr>
          <w:rFonts w:ascii="Times New Roman" w:hAnsi="Times New Roman"/>
        </w:rPr>
        <w:tab/>
        <w:t>No Liturgy</w:t>
      </w:r>
      <w:r>
        <w:rPr>
          <w:rFonts w:ascii="Times New Roman" w:hAnsi="Times New Roman"/>
          <w:sz w:val="22"/>
          <w:lang w:val="ru-RU"/>
        </w:rPr>
        <w:tab/>
      </w:r>
    </w:p>
    <w:p>
      <w:pPr>
        <w:pStyle w:val="style0"/>
        <w:jc w:val="both"/>
      </w:pPr>
      <w:r>
        <w:rPr>
          <w:rFonts w:ascii="Times New Roman" w:hAnsi="Times New Roman"/>
        </w:rPr>
        <w:t>Суб/Sat</w:t>
        <w:tab/>
        <w:t>August 11</w:t>
      </w:r>
      <w:r>
        <w:rPr>
          <w:rFonts w:ascii="Times New Roman" w:hAnsi="Times New Roman"/>
          <w:vertAlign w:val="superscript"/>
        </w:rPr>
        <w:t>th</w:t>
      </w:r>
      <w:r>
        <w:rPr>
          <w:rFonts w:ascii="Times New Roman" w:hAnsi="Times New Roman"/>
        </w:rPr>
        <w:tab/>
        <w:t>No Liturgy</w:t>
      </w:r>
      <w:r>
        <w:rPr>
          <w:rFonts w:ascii="Times New Roman" w:hAnsi="Times New Roman"/>
          <w:lang w:val="ru-RU"/>
        </w:rPr>
        <w:tab/>
      </w:r>
    </w:p>
    <w:p>
      <w:pPr>
        <w:pStyle w:val="style0"/>
      </w:pPr>
      <w:r>
        <w:rPr>
          <w:rFonts w:ascii="Times New Roman" w:hAnsi="Times New Roman"/>
          <w:b/>
        </w:rPr>
        <w:t>Нед/Sun</w:t>
        <w:tab/>
        <w:t>August 12</w:t>
      </w:r>
      <w:r>
        <w:rPr>
          <w:rFonts w:ascii="Times New Roman" w:hAnsi="Times New Roman"/>
          <w:b/>
          <w:vertAlign w:val="superscript"/>
        </w:rPr>
        <w:t>th</w:t>
      </w:r>
      <w:r>
        <w:rPr>
          <w:rFonts w:ascii="Times New Roman" w:hAnsi="Times New Roman"/>
          <w:b/>
        </w:rPr>
        <w:tab/>
        <w:t>11</w:t>
      </w:r>
      <w:r>
        <w:rPr>
          <w:rFonts w:ascii="Times New Roman" w:hAnsi="Times New Roman"/>
          <w:b/>
          <w:vertAlign w:val="superscript"/>
        </w:rPr>
        <w:t>th</w:t>
      </w:r>
      <w:r>
        <w:rPr>
          <w:rFonts w:ascii="Times New Roman" w:hAnsi="Times New Roman"/>
        </w:rPr>
        <w:t xml:space="preserve"> </w:t>
      </w:r>
      <w:r>
        <w:rPr>
          <w:rFonts w:ascii="Times New Roman" w:hAnsi="Times New Roman"/>
          <w:b/>
        </w:rPr>
        <w:t>Sunday After Pentecost/</w:t>
      </w:r>
      <w:r>
        <w:rPr>
          <w:rFonts w:ascii="Times New Roman" w:hAnsi="Times New Roman"/>
          <w:b/>
          <w:lang w:val="ru-RU"/>
        </w:rPr>
        <w:t>11-та Неділя по ЗСД</w:t>
      </w:r>
    </w:p>
    <w:p>
      <w:pPr>
        <w:pStyle w:val="style0"/>
        <w:ind w:hanging="720" w:left="720" w:right="0"/>
      </w:pPr>
      <w:r>
        <w:rPr>
          <w:rFonts w:ascii="Times New Roman" w:hAnsi="Times New Roman"/>
        </w:rPr>
        <w:tab/>
        <w:tab/>
        <w:tab/>
        <w:tab/>
        <w:t>8:00 am/</w:t>
      </w:r>
      <w:r>
        <w:rPr>
          <w:rFonts w:ascii="Times New Roman" w:hAnsi="Times New Roman"/>
          <w:lang w:val="ru-RU"/>
        </w:rPr>
        <w:t>рано</w:t>
        <w:tab/>
      </w:r>
      <w:r>
        <w:rPr>
          <w:rFonts w:ascii="Times New Roman" w:hAnsi="Times New Roman"/>
        </w:rPr>
        <w:t>Pro Populo –</w:t>
      </w:r>
      <w:r>
        <w:rPr>
          <w:rFonts w:ascii="Times New Roman" w:hAnsi="Times New Roman"/>
          <w:lang w:val="ru-RU"/>
        </w:rPr>
        <w:t>За парохіян</w:t>
      </w:r>
    </w:p>
    <w:p>
      <w:pPr>
        <w:pStyle w:val="style0"/>
      </w:pPr>
      <w:r>
        <w:rPr>
          <w:rFonts w:ascii="Times New Roman" w:hAnsi="Times New Roman"/>
          <w:b/>
          <w:lang w:val="ru-RU"/>
        </w:rPr>
        <w:tab/>
        <w:tab/>
        <w:tab/>
        <w:tab/>
        <w:t xml:space="preserve">No second Liturgy </w:t>
      </w:r>
      <w:r>
        <w:rPr>
          <w:rFonts w:ascii="Times New Roman" w:hAnsi="Times New Roman"/>
          <w:b/>
          <w:i/>
          <w:lang w:val="ru-RU"/>
        </w:rPr>
        <w:t xml:space="preserve">– Pilgrimage to Sloatsburg </w:t>
      </w:r>
    </w:p>
    <w:p>
      <w:pPr>
        <w:pStyle w:val="style0"/>
        <w:ind w:firstLine="720" w:left="0" w:right="0"/>
        <w:jc w:val="both"/>
      </w:pPr>
      <w:r>
        <w:rPr>
          <w:rFonts w:ascii="Times New Roman" w:hAnsi="Times New Roman"/>
          <w:b/>
          <w:szCs w:val="22"/>
        </w:rPr>
        <w:t>Празник Переображення</w:t>
      </w:r>
      <w:r>
        <w:rPr>
          <w:rFonts w:ascii="Times New Roman" w:hAnsi="Times New Roman"/>
          <w:szCs w:val="22"/>
        </w:rPr>
        <w:t xml:space="preserve"> – Цей празник припадає у тому часі, коли доспівають плоди землі. І від найдавніших часів у Східній Церкві того дня на подяку Богові буває благословення перших земних плодів. Цей звичай переняла християнська Церква від Старого Завіту, </w:t>
      </w:r>
      <w:r>
        <w:rPr>
          <w:rFonts w:ascii="Times New Roman" w:hAnsi="Times New Roman"/>
          <w:szCs w:val="22"/>
          <w:lang w:val="ru-RU"/>
        </w:rPr>
        <w:t xml:space="preserve">який приписував приносити перших плодів до Господнього Храму. У книзі Виходу читаємо: «Щонайкраще з первоплоду землі твоєї приноситемеш у дім Господа, Бога Твого» Вих 23:19. В Греції у серпні з важливіших плодів дозрівають виноград і пшениця. Тому там був звичай, щоб на празник Господнього Переображення благословити в церкві виноград і колоски пшениці. В нас на Україні виноград заступлено яблуками й іншими фруктами. </w:t>
      </w:r>
    </w:p>
    <w:p>
      <w:pPr>
        <w:pStyle w:val="style0"/>
        <w:ind w:firstLine="720" w:left="0" w:right="0"/>
        <w:jc w:val="both"/>
      </w:pPr>
      <w:r>
        <w:rPr>
          <w:rFonts w:ascii="Times New Roman" w:hAnsi="Times New Roman"/>
          <w:szCs w:val="22"/>
          <w:lang w:val="ru-RU"/>
        </w:rPr>
        <w:t>Маючи перед очима славу Христового Божества св. Церква взиває своїх вірних, щоб духом вийшли на гору Тавор і були свідками Його переміни: «Прийдіть, - каже литійна стихира – вийдім на гору Господню, у дім Бога нашого, і побачимо славу Його переображення, славу як Єдинородного від Отця.»</w:t>
      </w:r>
    </w:p>
    <w:p>
      <w:pPr>
        <w:pStyle w:val="style0"/>
        <w:ind w:firstLine="720" w:left="0" w:right="0"/>
        <w:jc w:val="both"/>
      </w:pPr>
      <w:r>
        <w:rPr>
          <w:rFonts w:ascii="Times New Roman" w:hAnsi="Times New Roman"/>
          <w:b/>
          <w:i/>
        </w:rPr>
        <w:t>The Feast of Transfiguration</w:t>
      </w:r>
      <w:r>
        <w:rPr>
          <w:rFonts w:ascii="Times New Roman" w:hAnsi="Times New Roman"/>
          <w:i/>
        </w:rPr>
        <w:t xml:space="preserve"> – This feast falls during that time when the fruits of the earth reach maturity. From the earliest times in the Eastern Church, on this day fruit is blessed in thanksgiving to God for the first-fruits of the earth. This custom was adopted by the Christian Church from the Old Testament which prescribed that fruit be brought to the Temple of the Lord. In the Book of Exodus we read: “You shall carry the first-fruits of the corn of your ground to the House of the Lord your God.” Ex 23:19. In Greece, in the month of August grapes and wheat, which are the more important fruits, reach their maturity. For this reason, the custom of blessing grapes and ears of wheat in church on the feast of Tranfiguration of our Lord prevailed there. In Ukraine, grapes were replaced by apples and other fruits.</w:t>
      </w:r>
    </w:p>
    <w:p>
      <w:pPr>
        <w:pStyle w:val="style0"/>
        <w:ind w:firstLine="720" w:left="0" w:right="0"/>
        <w:jc w:val="both"/>
      </w:pPr>
      <w:r>
        <w:rPr>
          <w:rFonts w:ascii="Times New Roman" w:hAnsi="Times New Roman"/>
          <w:i/>
        </w:rPr>
        <w:t>Having before her eyes the glory of the Divinity of Christ, the Church calls upon her faithful to go forth in spirit to the mountain of Tabor and be witnesses to this transfiguration: “Come, says the stichera of Lytiya, “let us go to the mountain of the Lord, into the house of our God, and let us witness the glory of his Transfiguration, the glory as of the only-begotten Son of the Father.”</w:t>
      </w:r>
    </w:p>
    <w:p>
      <w:pPr>
        <w:pStyle w:val="style21"/>
        <w:spacing w:after="2" w:before="2"/>
        <w:jc w:val="center"/>
      </w:pPr>
      <w:r>
        <w:rPr>
          <w:rFonts w:ascii="Times New Roman" w:hAnsi="Times New Roman"/>
          <w:b/>
          <w:sz w:val="24"/>
          <w:lang w:val="ru-RU"/>
        </w:rPr>
        <w:t>Успенський Піст</w:t>
      </w:r>
    </w:p>
    <w:p>
      <w:pPr>
        <w:pStyle w:val="style21"/>
        <w:spacing w:after="2" w:before="2"/>
        <w:jc w:val="both"/>
      </w:pPr>
      <w:r>
        <w:rPr>
          <w:sz w:val="24"/>
        </w:rPr>
        <w:tab/>
        <w:t>Християни перших віків до великих празників завжди приготовлялися постом і молитвою. З цієї священної практики з часом розвинулися коротші чи довші пости. На першому місці стоїть тут Великий Піст перед світлим празником Господньої Пасхи. Перед празником Христового Різдва ввійшов у звичай піст Пилипівки. З особливого культу до святих верховних апостолів Петра й Павла зродився піст Петрівки. А вкінці, прийшов наймолодший з чотирьох річних постів, піст Успенський. Ним ми приготовляємо себе до найбільшого празника Пресвятої Богородиці, її святого Успення.</w:t>
      </w:r>
    </w:p>
    <w:p>
      <w:pPr>
        <w:pStyle w:val="style21"/>
        <w:spacing w:after="2" w:before="2"/>
        <w:jc w:val="both"/>
      </w:pPr>
      <w:r>
        <w:rPr>
          <w:sz w:val="24"/>
        </w:rPr>
        <w:tab/>
        <w:t>Перші згадки про Успенський піст маємо щойно з 9-го століття. Як Петрівка й Пилипівка, так і цей піст увійшов у практику не дорогою церковного законодавства, але через звичай. З цієї причини довгий час у Греції було багато дискусій як щодо існування цього посту, так і щодо його приписів і часу тривання.</w:t>
      </w:r>
    </w:p>
    <w:p>
      <w:pPr>
        <w:pStyle w:val="style21"/>
        <w:spacing w:after="2" w:before="2"/>
        <w:jc w:val="both"/>
      </w:pPr>
      <w:r>
        <w:rPr>
          <w:sz w:val="24"/>
        </w:rPr>
        <w:tab/>
        <w:t>Згадку про Богородичний піст знаходимо в посланні папи Миколая І (858-867) до болгарів, де він пише: „Свята римська Церква має здавен-давна звичай зберігати такі пости: по 40 днів перед Пасхою, після П'ятдесятниці, перед Успінням Марії Богородиці, а також перед празником Господнього Різдва”.</w:t>
      </w:r>
    </w:p>
    <w:p>
      <w:pPr>
        <w:pStyle w:val="style21"/>
        <w:spacing w:after="2" w:before="2"/>
        <w:jc w:val="both"/>
      </w:pPr>
      <w:r>
        <w:rPr>
          <w:sz w:val="24"/>
        </w:rPr>
        <w:tab/>
        <w:t>Успенський піст у давнину був строгіший від Петрівки й Пилипівки, але лагідніший від Великого Посту. В понеділок, середу й п'ятницю цього посту була дозволена суха їжа, це є хліб, вода й сушені овочі, а в вівторок і четвер дозволялося на варену їжу, але без оливи. В суботу й неділю був дозвіл на вино й оливу, а в день Господнього Переображення і на рибу.</w:t>
      </w:r>
    </w:p>
    <w:p>
      <w:pPr>
        <w:pStyle w:val="style21"/>
        <w:spacing w:after="2" w:before="2"/>
        <w:jc w:val="both"/>
      </w:pPr>
      <w:r>
        <w:rPr>
          <w:sz w:val="24"/>
        </w:rPr>
        <w:tab/>
        <w:t xml:space="preserve">Успенський піст у нашій Церкві кожного року має однакову тривалість і час - </w:t>
      </w:r>
      <w:r>
        <w:rPr>
          <w:i/>
          <w:sz w:val="24"/>
        </w:rPr>
        <w:t>від 1 до 14</w:t>
      </w:r>
      <w:bookmarkStart w:id="0" w:name="_GoBack"/>
      <w:bookmarkEnd w:id="0"/>
      <w:r>
        <w:rPr>
          <w:i/>
          <w:sz w:val="24"/>
        </w:rPr>
        <w:t xml:space="preserve"> серпня, празника Успення Пресвятої Богородиці.</w:t>
      </w:r>
    </w:p>
    <w:sectPr>
      <w:type w:val="nextPage"/>
      <w:pgSz w:h="12240" w:orient="landscape" w:w="20160"/>
      <w:pgMar w:bottom="720" w:footer="0" w:gutter="0" w:header="0" w:left="720" w:right="720" w:top="720"/>
      <w:pgNumType w:fmt="decimal"/>
      <w:cols w:equalWidth="true" w:num="2" w:sep="true" w:space="720"/>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mbria">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Cambria" w:cs="Cambria" w:eastAsia="Droid Sans Fallback" w:hAnsi="Cambria"/>
      <w:color w:val="auto"/>
      <w:sz w:val="24"/>
      <w:szCs w:val="24"/>
      <w:lang w:bidi="ar-SA" w:eastAsia="en-US" w:val="en-US"/>
    </w:rPr>
  </w:style>
  <w:style w:styleId="style15" w:type="character">
    <w:name w:val="Default Paragraph Font"/>
    <w:next w:val="style15"/>
    <w:rPr/>
  </w:style>
  <w:style w:styleId="style16" w:type="paragraph">
    <w:name w:val="Heading"/>
    <w:basedOn w:val="style0"/>
    <w:next w:val="style17"/>
    <w:pPr>
      <w:keepNext/>
      <w:spacing w:after="120" w:before="240"/>
    </w:pPr>
    <w:rPr>
      <w:rFonts w:ascii="Arial" w:cs="Lohit Hindi" w:eastAsia="Droid Sans Fallback" w:hAnsi="Arial"/>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rFonts w:cs="Lohit Hindi"/>
    </w:rPr>
  </w:style>
  <w:style w:styleId="style19" w:type="paragraph">
    <w:name w:val="Caption"/>
    <w:basedOn w:val="style0"/>
    <w:next w:val="style19"/>
    <w:pPr>
      <w:suppressLineNumbers/>
      <w:spacing w:after="120" w:before="120"/>
    </w:pPr>
    <w:rPr>
      <w:rFonts w:cs="Lohit Hindi"/>
      <w:i/>
      <w:iCs/>
      <w:sz w:val="24"/>
      <w:szCs w:val="24"/>
    </w:rPr>
  </w:style>
  <w:style w:styleId="style20" w:type="paragraph">
    <w:name w:val="Index"/>
    <w:basedOn w:val="style0"/>
    <w:next w:val="style20"/>
    <w:pPr>
      <w:suppressLineNumbers/>
    </w:pPr>
    <w:rPr>
      <w:rFonts w:cs="Lohit Hindi"/>
    </w:rPr>
  </w:style>
  <w:style w:styleId="style21" w:type="paragraph">
    <w:name w:val="Normal (Web)"/>
    <w:basedOn w:val="style0"/>
    <w:next w:val="style21"/>
    <w:pPr/>
    <w:rPr>
      <w:rFonts w:ascii="Times" w:cs="Times New Roman" w:hAnsi="Times"/>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37</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2012-05-10T14:15:00.00Z</dcterms:created>
  <dc:creator>Mihai Dubovici</dc:creator>
  <cp:lastModifiedBy>Mihai Dubovici</cp:lastModifiedBy>
  <dcterms:modified xsi:type="dcterms:W3CDTF">2012-07-11T19:35:00.00Z</dcterms:modified>
  <cp:revision>14</cp:revision>
</cp:coreProperties>
</file>